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DF" w:rsidRPr="0053708D" w:rsidRDefault="002A7935" w:rsidP="002A7935">
      <w:pPr>
        <w:ind w:left="-567" w:hanging="426"/>
        <w:jc w:val="both"/>
        <w:rPr>
          <w:sz w:val="26"/>
          <w:szCs w:val="2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A29583C" wp14:editId="1F2AE2E5">
            <wp:extent cx="6624084" cy="9363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26391" cy="936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3708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  <w:r w:rsidRPr="0053708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3708D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FF0000"/>
          <w:sz w:val="26"/>
          <w:szCs w:val="26"/>
        </w:rPr>
      </w:pPr>
      <w:r w:rsidRPr="0053708D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AA6952">
        <w:rPr>
          <w:sz w:val="26"/>
          <w:szCs w:val="26"/>
        </w:rPr>
        <w:t>9</w:t>
      </w:r>
      <w:r w:rsidRPr="0053708D">
        <w:rPr>
          <w:sz w:val="26"/>
          <w:szCs w:val="26"/>
        </w:rPr>
        <w:t>г.</w:t>
      </w: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  <w:bookmarkStart w:id="0" w:name="_GoBack"/>
      <w:bookmarkEnd w:id="0"/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53708D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53708D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ОП.02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sz w:val="26"/>
          <w:szCs w:val="26"/>
        </w:rPr>
        <w:t xml:space="preserve">Рабочая программа учебной дисциплины </w:t>
      </w:r>
      <w:r w:rsidRPr="002A1A63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Компьютерная графика</w:t>
      </w:r>
      <w:r w:rsidRPr="002A1A63">
        <w:rPr>
          <w:bCs/>
          <w:sz w:val="26"/>
          <w:szCs w:val="26"/>
        </w:rPr>
        <w:t>»</w:t>
      </w:r>
      <w:r w:rsidRPr="002A1A63">
        <w:rPr>
          <w:color w:val="000000"/>
          <w:sz w:val="26"/>
          <w:szCs w:val="26"/>
        </w:rPr>
        <w:t xml:space="preserve"> </w:t>
      </w:r>
      <w:r w:rsidRPr="002A1A63">
        <w:rPr>
          <w:rFonts w:eastAsia="Calibri"/>
          <w:sz w:val="26"/>
          <w:szCs w:val="26"/>
        </w:rPr>
        <w:t>может</w:t>
      </w:r>
      <w:r w:rsidRPr="002A1A6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A1A63">
        <w:rPr>
          <w:color w:val="000000"/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3708D" w:rsidRPr="002A1A63" w:rsidRDefault="0053708D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ОП.0</w:t>
      </w:r>
      <w:r>
        <w:rPr>
          <w:sz w:val="26"/>
          <w:szCs w:val="26"/>
        </w:rPr>
        <w:t>2</w:t>
      </w:r>
      <w:r w:rsidRPr="002A1A63">
        <w:rPr>
          <w:sz w:val="26"/>
          <w:szCs w:val="26"/>
        </w:rPr>
        <w:t xml:space="preserve"> </w:t>
      </w:r>
      <w:r>
        <w:rPr>
          <w:sz w:val="26"/>
          <w:szCs w:val="26"/>
        </w:rPr>
        <w:t>Компьютерная графика</w:t>
      </w:r>
      <w:r w:rsidRPr="002A1A63">
        <w:rPr>
          <w:sz w:val="26"/>
          <w:szCs w:val="26"/>
        </w:rPr>
        <w:t xml:space="preserve"> </w:t>
      </w:r>
      <w:r w:rsidRPr="002A1A63">
        <w:rPr>
          <w:color w:val="000000"/>
          <w:sz w:val="26"/>
          <w:szCs w:val="26"/>
        </w:rPr>
        <w:t xml:space="preserve">входит в </w:t>
      </w:r>
      <w:r w:rsidR="00AA6952">
        <w:rPr>
          <w:color w:val="000000"/>
          <w:sz w:val="26"/>
          <w:szCs w:val="26"/>
        </w:rPr>
        <w:t>обще</w:t>
      </w:r>
      <w:r>
        <w:rPr>
          <w:color w:val="000000"/>
          <w:sz w:val="26"/>
          <w:szCs w:val="26"/>
        </w:rPr>
        <w:t xml:space="preserve">профессиональный </w:t>
      </w:r>
      <w:r w:rsidRPr="002A1A63">
        <w:rPr>
          <w:color w:val="000000"/>
          <w:sz w:val="26"/>
          <w:szCs w:val="26"/>
        </w:rPr>
        <w:t xml:space="preserve">цикл, </w:t>
      </w:r>
      <w:r w:rsidRPr="002A1A63">
        <w:rPr>
          <w:sz w:val="26"/>
          <w:szCs w:val="26"/>
        </w:rPr>
        <w:t>является дисциплиной ФГОС СПО.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tabs>
          <w:tab w:val="left" w:pos="0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создавать, редак</w:t>
      </w:r>
      <w:r w:rsidR="00596C13" w:rsidRPr="0053708D">
        <w:rPr>
          <w:sz w:val="26"/>
          <w:szCs w:val="26"/>
        </w:rPr>
        <w:t xml:space="preserve">тировать и оформлять чертежи на </w:t>
      </w:r>
      <w:r w:rsidRPr="0053708D">
        <w:rPr>
          <w:sz w:val="26"/>
          <w:szCs w:val="26"/>
        </w:rPr>
        <w:t>персональном компьютере;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знать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- </w:t>
      </w:r>
      <w:r w:rsidR="0053708D">
        <w:rPr>
          <w:sz w:val="26"/>
          <w:szCs w:val="26"/>
        </w:rPr>
        <w:t>основные приемы работы с чертежом на персональном компьютере</w:t>
      </w:r>
      <w:r w:rsidRPr="0053708D">
        <w:rPr>
          <w:sz w:val="26"/>
          <w:szCs w:val="26"/>
        </w:rPr>
        <w:t>.</w:t>
      </w:r>
    </w:p>
    <w:p w:rsidR="00E015A5" w:rsidRPr="0053708D" w:rsidRDefault="00E015A5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1. Понимать сущность </w:t>
      </w:r>
      <w:r w:rsidR="00596C13" w:rsidRPr="0053708D">
        <w:rPr>
          <w:sz w:val="26"/>
          <w:szCs w:val="26"/>
        </w:rPr>
        <w:t xml:space="preserve">и социальную значимость своей </w:t>
      </w:r>
      <w:proofErr w:type="spellStart"/>
      <w:r w:rsidRPr="0053708D">
        <w:rPr>
          <w:sz w:val="26"/>
          <w:szCs w:val="26"/>
        </w:rPr>
        <w:t>будущей</w:t>
      </w:r>
      <w:r w:rsidR="006543C0" w:rsidRPr="0053708D">
        <w:rPr>
          <w:sz w:val="26"/>
          <w:szCs w:val="26"/>
        </w:rPr>
        <w:t>профессии</w:t>
      </w:r>
      <w:proofErr w:type="spellEnd"/>
      <w:r w:rsidR="006543C0" w:rsidRPr="0053708D">
        <w:rPr>
          <w:sz w:val="26"/>
          <w:szCs w:val="26"/>
        </w:rPr>
        <w:t xml:space="preserve">, проявлять к ней </w:t>
      </w:r>
      <w:r w:rsidRPr="0053708D">
        <w:rPr>
          <w:sz w:val="26"/>
          <w:szCs w:val="26"/>
        </w:rPr>
        <w:t>устойчивый интерес.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2. Организовывать </w:t>
      </w:r>
      <w:r w:rsidR="00765DF2" w:rsidRPr="0053708D">
        <w:rPr>
          <w:sz w:val="26"/>
          <w:szCs w:val="26"/>
        </w:rPr>
        <w:t>собственн</w:t>
      </w:r>
      <w:r w:rsidRPr="0053708D">
        <w:rPr>
          <w:sz w:val="26"/>
          <w:szCs w:val="26"/>
        </w:rPr>
        <w:t xml:space="preserve">ую деятельность, выбирать типовые методы и способы </w:t>
      </w:r>
      <w:r w:rsidR="00765DF2" w:rsidRPr="0053708D">
        <w:rPr>
          <w:sz w:val="26"/>
          <w:szCs w:val="26"/>
        </w:rPr>
        <w:t>выполнения профессиональных задач, оценивать их эффективность и качество.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3. Принимать решения в </w:t>
      </w:r>
      <w:r w:rsidR="00765DF2" w:rsidRPr="0053708D">
        <w:rPr>
          <w:sz w:val="26"/>
          <w:szCs w:val="26"/>
        </w:rPr>
        <w:t>ст</w:t>
      </w:r>
      <w:r w:rsidRPr="0053708D">
        <w:rPr>
          <w:sz w:val="26"/>
          <w:szCs w:val="26"/>
        </w:rPr>
        <w:t xml:space="preserve">андартных и нестандартных </w:t>
      </w:r>
      <w:r w:rsidR="00765DF2" w:rsidRPr="0053708D">
        <w:rPr>
          <w:sz w:val="26"/>
          <w:szCs w:val="26"/>
        </w:rPr>
        <w:t>сит</w:t>
      </w:r>
      <w:r w:rsidRPr="0053708D">
        <w:rPr>
          <w:sz w:val="26"/>
          <w:szCs w:val="26"/>
        </w:rPr>
        <w:t xml:space="preserve">уациях и нести за них </w:t>
      </w:r>
      <w:r w:rsidR="00765DF2" w:rsidRPr="0053708D">
        <w:rPr>
          <w:sz w:val="26"/>
          <w:szCs w:val="26"/>
        </w:rPr>
        <w:t>ответственность.</w:t>
      </w:r>
    </w:p>
    <w:p w:rsid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4 </w:t>
      </w:r>
      <w:r w:rsidR="00765DF2" w:rsidRPr="0053708D">
        <w:rPr>
          <w:sz w:val="26"/>
          <w:szCs w:val="26"/>
        </w:rPr>
        <w:t>Осуществля</w:t>
      </w:r>
      <w:r w:rsidRPr="0053708D">
        <w:rPr>
          <w:sz w:val="26"/>
          <w:szCs w:val="26"/>
        </w:rPr>
        <w:t xml:space="preserve">ть поиск и использование </w:t>
      </w:r>
      <w:r w:rsidR="00765DF2" w:rsidRPr="0053708D">
        <w:rPr>
          <w:sz w:val="26"/>
          <w:szCs w:val="26"/>
        </w:rPr>
        <w:t>информации</w:t>
      </w:r>
      <w:r w:rsidRPr="0053708D">
        <w:rPr>
          <w:sz w:val="26"/>
          <w:szCs w:val="26"/>
        </w:rPr>
        <w:t xml:space="preserve">, </w:t>
      </w:r>
      <w:r w:rsidR="00765DF2" w:rsidRPr="0053708D">
        <w:rPr>
          <w:sz w:val="26"/>
          <w:szCs w:val="26"/>
        </w:rPr>
        <w:t>н</w:t>
      </w:r>
      <w:r w:rsidRPr="0053708D">
        <w:rPr>
          <w:sz w:val="26"/>
          <w:szCs w:val="26"/>
        </w:rPr>
        <w:t xml:space="preserve">еобходимой для </w:t>
      </w:r>
      <w:r w:rsidR="00765DF2" w:rsidRPr="0053708D">
        <w:rPr>
          <w:sz w:val="26"/>
          <w:szCs w:val="26"/>
        </w:rPr>
        <w:t>эффективного выполнения профессиональных задач, профессионального и личностного развития.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6. Работать в коллективе и команде, эффективно общаться с коллегами, руководством, потребителями.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 9. Ориентироваться в условиях частой смены технологий в</w:t>
      </w:r>
      <w:r w:rsidR="0053708D">
        <w:rPr>
          <w:sz w:val="26"/>
          <w:szCs w:val="26"/>
        </w:rPr>
        <w:t xml:space="preserve">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1.2. Выбирать метод получения заготовок и схемы их базирования.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lastRenderedPageBreak/>
        <w:t xml:space="preserve">ПК </w:t>
      </w:r>
      <w:r w:rsidR="0053708D">
        <w:rPr>
          <w:sz w:val="26"/>
          <w:szCs w:val="26"/>
        </w:rPr>
        <w:t xml:space="preserve">  </w:t>
      </w:r>
      <w:r w:rsidRPr="0053708D">
        <w:rPr>
          <w:sz w:val="26"/>
          <w:szCs w:val="26"/>
        </w:rPr>
        <w:t>1.4. Разрабатывать и внедрять управляющие программы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b/>
          <w:sz w:val="26"/>
          <w:szCs w:val="26"/>
        </w:rPr>
        <w:t xml:space="preserve">1.4. </w:t>
      </w:r>
      <w:r w:rsidR="00651929">
        <w:rPr>
          <w:b/>
          <w:sz w:val="26"/>
          <w:szCs w:val="26"/>
        </w:rPr>
        <w:t>К</w:t>
      </w:r>
      <w:r w:rsidRPr="0053708D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максимальной у</w:t>
      </w:r>
      <w:r w:rsidR="00E464EA" w:rsidRPr="0053708D">
        <w:rPr>
          <w:sz w:val="26"/>
          <w:szCs w:val="26"/>
        </w:rPr>
        <w:t>чебной нагрузки обучающегося 72</w:t>
      </w:r>
      <w:r w:rsidRPr="0053708D">
        <w:rPr>
          <w:sz w:val="26"/>
          <w:szCs w:val="26"/>
        </w:rPr>
        <w:t xml:space="preserve"> часа, в том числе: обязательной аудиторной учебной нагрузки обучающегося </w:t>
      </w:r>
      <w:r w:rsidR="00E464EA" w:rsidRPr="0053708D">
        <w:rPr>
          <w:sz w:val="26"/>
          <w:szCs w:val="26"/>
        </w:rPr>
        <w:t>48</w:t>
      </w:r>
      <w:r w:rsidRPr="0053708D">
        <w:rPr>
          <w:sz w:val="26"/>
          <w:szCs w:val="26"/>
        </w:rPr>
        <w:t xml:space="preserve"> часов;</w:t>
      </w:r>
    </w:p>
    <w:p w:rsidR="00E464EA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самостоятельной работы обучающегося </w:t>
      </w:r>
      <w:r w:rsidR="00E464EA" w:rsidRPr="0053708D">
        <w:rPr>
          <w:sz w:val="26"/>
          <w:szCs w:val="26"/>
        </w:rPr>
        <w:t>24</w:t>
      </w:r>
      <w:r w:rsidRPr="0053708D">
        <w:rPr>
          <w:sz w:val="26"/>
          <w:szCs w:val="26"/>
        </w:rPr>
        <w:t xml:space="preserve"> часа.</w:t>
      </w:r>
    </w:p>
    <w:p w:rsidR="00E464EA" w:rsidRDefault="00E464EA" w:rsidP="0053708D">
      <w:pPr>
        <w:ind w:left="-567" w:firstLine="567"/>
        <w:rPr>
          <w:sz w:val="26"/>
          <w:szCs w:val="26"/>
        </w:rPr>
      </w:pPr>
    </w:p>
    <w:p w:rsidR="00651929" w:rsidRPr="0053708D" w:rsidRDefault="00651929" w:rsidP="0053708D">
      <w:pPr>
        <w:ind w:left="-567" w:firstLine="567"/>
        <w:rPr>
          <w:sz w:val="26"/>
          <w:szCs w:val="26"/>
        </w:rPr>
      </w:pP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2. СТРУКТУРА И СОДЕРЖАНИЕ УЧЕБНОЙ ДИСЦИПЛИНЫ</w:t>
      </w: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  <w:u w:val="single"/>
        </w:rPr>
      </w:pPr>
      <w:r w:rsidRPr="0053708D">
        <w:rPr>
          <w:b/>
          <w:sz w:val="26"/>
          <w:szCs w:val="26"/>
        </w:rPr>
        <w:t>2.1. Объем учебной дисциплины и виды учебной работы</w:t>
      </w: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 w:firstLine="567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464EA" w:rsidRPr="0053708D" w:rsidTr="00B37154">
        <w:trPr>
          <w:trHeight w:val="460"/>
        </w:trPr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464EA" w:rsidRPr="0053708D" w:rsidTr="00B37154">
        <w:trPr>
          <w:trHeight w:val="285"/>
        </w:trPr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72</w:t>
            </w: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48</w:t>
            </w: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53708D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40</w:t>
            </w:r>
          </w:p>
        </w:tc>
      </w:tr>
      <w:tr w:rsidR="00E464EA" w:rsidRPr="0053708D" w:rsidTr="0053708D">
        <w:tc>
          <w:tcPr>
            <w:tcW w:w="7904" w:type="dxa"/>
            <w:tcBorders>
              <w:right w:val="single" w:sz="4" w:space="0" w:color="auto"/>
            </w:tcBorders>
          </w:tcPr>
          <w:p w:rsidR="00E464EA" w:rsidRPr="0053708D" w:rsidRDefault="00A3335F" w:rsidP="0053708D">
            <w:pPr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Самостоятельная работа обучающегося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left w:val="single" w:sz="4" w:space="0" w:color="auto"/>
            </w:tcBorders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24</w:t>
            </w:r>
          </w:p>
        </w:tc>
      </w:tr>
      <w:tr w:rsidR="0053708D" w:rsidRPr="0053708D" w:rsidTr="00F504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53708D" w:rsidRPr="002A1A63" w:rsidRDefault="0053708D" w:rsidP="00AA6952">
            <w:pPr>
              <w:ind w:right="566"/>
              <w:rPr>
                <w:i w:val="0"/>
                <w:iCs w:val="0"/>
                <w:sz w:val="26"/>
                <w:szCs w:val="26"/>
              </w:rPr>
            </w:pPr>
            <w:r w:rsidRPr="002A1A63">
              <w:rPr>
                <w:b/>
                <w:i w:val="0"/>
                <w:iCs w:val="0"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A3335F" w:rsidRPr="0053708D" w:rsidRDefault="00A3335F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  <w:sectPr w:rsidR="00A3335F" w:rsidRPr="005370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2962" w:rsidRPr="0053708D" w:rsidRDefault="002A5FEA" w:rsidP="0053708D">
      <w:pPr>
        <w:autoSpaceDE w:val="0"/>
        <w:autoSpaceDN w:val="0"/>
        <w:adjustRightInd w:val="0"/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lastRenderedPageBreak/>
        <w:t>2.2. Тематический план и содержание учебной дисциплины ОП.02 Компьютерная графика</w:t>
      </w:r>
    </w:p>
    <w:tbl>
      <w:tblPr>
        <w:tblStyle w:val="a3"/>
        <w:tblW w:w="4880" w:type="pct"/>
        <w:jc w:val="center"/>
        <w:tblLook w:val="04A0" w:firstRow="1" w:lastRow="0" w:firstColumn="1" w:lastColumn="0" w:noHBand="0" w:noVBand="1"/>
      </w:tblPr>
      <w:tblGrid>
        <w:gridCol w:w="1957"/>
        <w:gridCol w:w="952"/>
        <w:gridCol w:w="9311"/>
        <w:gridCol w:w="1137"/>
        <w:gridCol w:w="1074"/>
      </w:tblGrid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651929" w:rsidRPr="0053708D" w:rsidTr="00651929">
        <w:trPr>
          <w:trHeight w:val="500"/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4</w:t>
            </w: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1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Введение в дисциплину. Возможности</w:t>
            </w:r>
            <w:r w:rsidRPr="0053708D">
              <w:rPr>
                <w:b/>
                <w:sz w:val="26"/>
                <w:szCs w:val="26"/>
                <w:lang w:val="en-US"/>
              </w:rPr>
              <w:t>CAD</w:t>
            </w:r>
            <w:r w:rsidRPr="0053708D">
              <w:rPr>
                <w:b/>
                <w:sz w:val="26"/>
                <w:szCs w:val="26"/>
              </w:rPr>
              <w:t>/</w:t>
            </w:r>
            <w:r w:rsidRPr="0053708D">
              <w:rPr>
                <w:b/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AA6952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AA6952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trHeight w:val="600"/>
          <w:jc w:val="center"/>
        </w:trPr>
        <w:tc>
          <w:tcPr>
            <w:tcW w:w="678" w:type="pct"/>
            <w:vMerge w:val="restar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Учебная дисциплина «Компьютерная графика»: понятие, содержание, задачи, цели и значение. САПР.САПР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1</w:t>
            </w:r>
          </w:p>
        </w:tc>
      </w:tr>
      <w:tr w:rsidR="00651929" w:rsidRPr="0053708D" w:rsidTr="00651929">
        <w:trPr>
          <w:trHeight w:val="585"/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№1. </w:t>
            </w:r>
            <w:r w:rsidRPr="0053708D">
              <w:rPr>
                <w:sz w:val="26"/>
                <w:szCs w:val="26"/>
              </w:rPr>
              <w:t xml:space="preserve">Ознакомление с системой автоматического проектирования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  <w:r w:rsidRPr="0053708D">
              <w:rPr>
                <w:sz w:val="26"/>
                <w:szCs w:val="26"/>
              </w:rPr>
              <w:t>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2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Плоское черчение и моделирование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№2.</w:t>
            </w:r>
            <w:r w:rsidRPr="0053708D">
              <w:rPr>
                <w:sz w:val="26"/>
                <w:szCs w:val="26"/>
              </w:rPr>
              <w:t xml:space="preserve"> Основные функции плоского моделирования. Плоское моделирование и черчение в системе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№3.</w:t>
            </w:r>
            <w:r w:rsidRPr="0053708D">
              <w:rPr>
                <w:sz w:val="26"/>
                <w:szCs w:val="26"/>
              </w:rPr>
              <w:t xml:space="preserve"> Черчение вида. Создание нового документа. Настройка параметров черчения. Построение окружностей.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№4. </w:t>
            </w:r>
            <w:r w:rsidRPr="0053708D">
              <w:rPr>
                <w:sz w:val="26"/>
                <w:szCs w:val="26"/>
              </w:rPr>
              <w:t>Черчение вида в разрезе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№5. </w:t>
            </w:r>
            <w:r w:rsidRPr="0053708D">
              <w:rPr>
                <w:sz w:val="26"/>
                <w:szCs w:val="26"/>
              </w:rPr>
              <w:t>Построение видов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№6. </w:t>
            </w:r>
            <w:r w:rsidRPr="0053708D">
              <w:rPr>
                <w:sz w:val="26"/>
                <w:szCs w:val="26"/>
              </w:rPr>
              <w:t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15-16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№7. </w:t>
            </w:r>
            <w:r w:rsidRPr="0053708D">
              <w:rPr>
                <w:sz w:val="26"/>
                <w:szCs w:val="26"/>
              </w:rPr>
              <w:t>Простановка размеров на виде и разрезе.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17-18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№8. </w:t>
            </w:r>
            <w:r w:rsidRPr="0053708D">
              <w:rPr>
                <w:sz w:val="26"/>
                <w:szCs w:val="26"/>
              </w:rPr>
              <w:t>Оформление чертежа: заполнение рамки, технических условий, проставление шероховатости.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 w:val="restart"/>
            <w:tcBorders>
              <w:top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 w:val="restar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Применение метода параметрических изменений в плоском проектировании.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Выполнение рефератов: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Концепция сквозного проектирования в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lastRenderedPageBreak/>
              <w:t>Тема 3</w:t>
            </w:r>
          </w:p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Система автоматизированного проектирования «Компас»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19-20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№9.</w:t>
            </w:r>
            <w:r w:rsidRPr="0053708D">
              <w:rPr>
                <w:sz w:val="26"/>
                <w:szCs w:val="26"/>
              </w:rPr>
              <w:t xml:space="preserve"> Функции системы. Запуск системы. Открытие и закрытие документов. Помощь системы. Интерфейс программы «Компас-3</w:t>
            </w:r>
            <w:r w:rsidRPr="0053708D">
              <w:rPr>
                <w:sz w:val="26"/>
                <w:szCs w:val="26"/>
                <w:lang w:val="en-US"/>
              </w:rPr>
              <w:t>d</w:t>
            </w:r>
            <w:r w:rsidRPr="0053708D">
              <w:rPr>
                <w:sz w:val="26"/>
                <w:szCs w:val="26"/>
              </w:rPr>
              <w:t xml:space="preserve">» для </w:t>
            </w:r>
            <w:r w:rsidRPr="0053708D">
              <w:rPr>
                <w:sz w:val="26"/>
                <w:szCs w:val="26"/>
                <w:lang w:val="en-US"/>
              </w:rPr>
              <w:t>Windows</w:t>
            </w:r>
            <w:r w:rsidRPr="0053708D">
              <w:rPr>
                <w:sz w:val="26"/>
                <w:szCs w:val="26"/>
              </w:rPr>
              <w:t>.Работа с мышью. Окна «Компас-3</w:t>
            </w:r>
            <w:r w:rsidRPr="0053708D">
              <w:rPr>
                <w:sz w:val="26"/>
                <w:szCs w:val="26"/>
                <w:lang w:val="en-US"/>
              </w:rPr>
              <w:t>d</w:t>
            </w:r>
            <w:r w:rsidRPr="0053708D">
              <w:rPr>
                <w:sz w:val="26"/>
                <w:szCs w:val="26"/>
              </w:rPr>
              <w:t>».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№10. </w:t>
            </w:r>
            <w:r w:rsidRPr="0053708D">
              <w:rPr>
                <w:sz w:val="26"/>
                <w:szCs w:val="26"/>
              </w:rPr>
      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23-24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№11.</w:t>
            </w:r>
            <w:r w:rsidRPr="0053708D">
              <w:rPr>
                <w:sz w:val="26"/>
                <w:szCs w:val="26"/>
              </w:rPr>
              <w:t xml:space="preserve"> Метод точных построений. Метод точных привязок. Измерения на чертеже (геометрический калькулятор).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25-26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№12. </w:t>
            </w:r>
            <w:r w:rsidRPr="0053708D">
              <w:rPr>
                <w:sz w:val="26"/>
                <w:szCs w:val="26"/>
              </w:rPr>
      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№13. </w:t>
            </w:r>
            <w:r w:rsidRPr="0053708D">
              <w:rPr>
                <w:sz w:val="26"/>
                <w:szCs w:val="26"/>
              </w:rPr>
              <w:t>Построение массивов элементов. Вспомогательные построения. Копия по окружности. Удаление части кривой.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№14. </w:t>
            </w:r>
            <w:r w:rsidRPr="0053708D">
              <w:rPr>
                <w:sz w:val="26"/>
                <w:szCs w:val="26"/>
              </w:rPr>
              <w:t>Основная надпись и рамка. Технические требования. Шероховатость поверхности. Виды. Изменение формата чертежа.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№15. </w:t>
            </w:r>
            <w:r w:rsidRPr="0053708D">
              <w:rPr>
                <w:sz w:val="26"/>
                <w:szCs w:val="26"/>
              </w:rPr>
              <w:t>Ввод и редактирование. Импорт текста. Специальные вставки в текста.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33-34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№16. </w:t>
            </w:r>
            <w:r w:rsidRPr="0053708D">
              <w:rPr>
                <w:sz w:val="26"/>
                <w:szCs w:val="26"/>
              </w:rPr>
      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35-36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№17. </w:t>
            </w:r>
            <w:r w:rsidRPr="0053708D">
              <w:rPr>
                <w:sz w:val="26"/>
                <w:szCs w:val="26"/>
              </w:rPr>
      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37-38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№18. </w:t>
            </w:r>
            <w:r w:rsidRPr="0053708D">
              <w:rPr>
                <w:sz w:val="26"/>
                <w:szCs w:val="26"/>
              </w:rPr>
              <w:t>Копия. Деформация. Сборка контура. Построение эквидистанты. Выравнивание по границе. Сечения, разрезы, резьба. Работа со слоями.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 w:val="restar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 w:val="restar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lastRenderedPageBreak/>
              <w:t>Применение метода проектирования на производстве.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Решение графических задач: вычерчивание геометрических объектов с элементами сопряжений, дуг, плавных кривых.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4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Объемное моделирование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39-40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№19.</w:t>
            </w:r>
            <w:r w:rsidRPr="0053708D">
              <w:rPr>
                <w:sz w:val="26"/>
                <w:szCs w:val="26"/>
              </w:rPr>
              <w:t xml:space="preserve"> Идеология объемного моделирования. Особенности методов. Область наивысшего эффекта применения.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Построение тела вращения.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Построение отверстий.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Создание фланцев.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Редактирование объемной модели.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1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3226" w:type="pct"/>
            <w:vAlign w:val="center"/>
          </w:tcPr>
          <w:p w:rsidR="00651929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№20.</w:t>
            </w:r>
            <w:r>
              <w:rPr>
                <w:b/>
                <w:sz w:val="26"/>
                <w:szCs w:val="26"/>
              </w:rPr>
              <w:t xml:space="preserve"> ДИФФЕРЕНЦИРОВАННЫЙ ЗАЧЕТ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51929" w:rsidRPr="0053708D" w:rsidTr="000833C6">
        <w:trPr>
          <w:trHeight w:val="1227"/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Функции аффинных преобразований.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Выполнение рефератов: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Гибридное моделирование в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hanging="13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D4447D" w:rsidRPr="0053708D" w:rsidRDefault="00D4447D" w:rsidP="0053708D">
      <w:pPr>
        <w:pStyle w:val="a6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ознакомительный (узнавание ранее объектов, свойств);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репродуктивный (выполнение деятельности по образцу, инструкции или под руководством);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53708D">
        <w:rPr>
          <w:rFonts w:ascii="Times New Roman" w:hAnsi="Times New Roman" w:cs="Times New Roman"/>
          <w:sz w:val="26"/>
          <w:szCs w:val="26"/>
        </w:rPr>
        <w:t>продуктивный (планирование и самостоятельные выполнении деятельности, решение проблемных задач).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type w:val="continuous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 w:rsidR="00AA6952"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r w:rsidR="00AA6952" w:rsidRPr="00841C55">
        <w:rPr>
          <w:bCs/>
          <w:sz w:val="26"/>
          <w:szCs w:val="26"/>
        </w:rPr>
        <w:t>методические пособия</w:t>
      </w:r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AA6952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1.Основы автоматизированного </w:t>
      </w:r>
      <w:proofErr w:type="gramStart"/>
      <w:r w:rsidRPr="0053708D">
        <w:rPr>
          <w:sz w:val="26"/>
          <w:szCs w:val="26"/>
        </w:rPr>
        <w:t>проектирования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</w:t>
      </w:r>
      <w:proofErr w:type="gramStart"/>
      <w:r w:rsidRPr="0053708D">
        <w:rPr>
          <w:sz w:val="26"/>
          <w:szCs w:val="26"/>
        </w:rPr>
        <w:t>с. :</w:t>
      </w:r>
      <w:proofErr w:type="gramEnd"/>
      <w:r w:rsidRPr="0053708D">
        <w:rPr>
          <w:sz w:val="26"/>
          <w:szCs w:val="26"/>
        </w:rPr>
        <w:t xml:space="preserve"> </w:t>
      </w:r>
      <w:proofErr w:type="spellStart"/>
      <w:r w:rsidRPr="0053708D">
        <w:rPr>
          <w:sz w:val="26"/>
          <w:szCs w:val="26"/>
        </w:rPr>
        <w:t>цв</w:t>
      </w:r>
      <w:proofErr w:type="spellEnd"/>
      <w:r w:rsidRPr="0053708D">
        <w:rPr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AA6952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2.Немцова, Т. И. Компьютерная графика и </w:t>
      </w:r>
      <w:proofErr w:type="spellStart"/>
      <w:r w:rsidRPr="0053708D">
        <w:rPr>
          <w:sz w:val="26"/>
          <w:szCs w:val="26"/>
        </w:rPr>
        <w:t>web</w:t>
      </w:r>
      <w:proofErr w:type="spellEnd"/>
      <w:r w:rsidRPr="0053708D">
        <w:rPr>
          <w:sz w:val="26"/>
          <w:szCs w:val="26"/>
        </w:rPr>
        <w:t>-</w:t>
      </w:r>
      <w:proofErr w:type="gramStart"/>
      <w:r w:rsidRPr="0053708D">
        <w:rPr>
          <w:sz w:val="26"/>
          <w:szCs w:val="26"/>
        </w:rPr>
        <w:t>дизайн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AA6952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 xml:space="preserve">. Аверин, В.Н. Компьютерная графика: Учебник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2016. - 304 c.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</w:t>
      </w:r>
      <w:r w:rsidR="000833C6">
        <w:rPr>
          <w:sz w:val="26"/>
          <w:szCs w:val="26"/>
        </w:rPr>
        <w:t>7</w:t>
      </w:r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2A7935" w:rsidP="00AA6952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2A7935" w:rsidP="00AA6952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  <w:proofErr w:type="spellEnd"/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2A7935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2A7935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2A7935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2A7935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2A7935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lastRenderedPageBreak/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="008E7573" w:rsidRPr="0053708D">
        <w:rPr>
          <w:rStyle w:val="c4"/>
          <w:sz w:val="26"/>
          <w:szCs w:val="26"/>
        </w:rPr>
        <w:t>Рособразования</w:t>
      </w:r>
      <w:proofErr w:type="spellEnd"/>
      <w:r w:rsidR="008E7573" w:rsidRPr="0053708D">
        <w:rPr>
          <w:rStyle w:val="c4"/>
          <w:sz w:val="26"/>
          <w:szCs w:val="26"/>
        </w:rPr>
        <w:t xml:space="preserve">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proofErr w:type="gramStart"/>
      <w:r w:rsidRPr="0053708D">
        <w:rPr>
          <w:rStyle w:val="c4"/>
          <w:sz w:val="26"/>
          <w:szCs w:val="26"/>
          <w:lang w:val="en-US"/>
        </w:rPr>
        <w:t>http</w:t>
      </w:r>
      <w:proofErr w:type="gramEnd"/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proofErr w:type="spellStart"/>
      <w:r w:rsidRPr="0053708D">
        <w:rPr>
          <w:rStyle w:val="c4"/>
          <w:sz w:val="26"/>
          <w:szCs w:val="26"/>
          <w:lang w:val="en-US"/>
        </w:rPr>
        <w:t>electromonter</w:t>
      </w:r>
      <w:proofErr w:type="spellEnd"/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fcior</w:t>
        </w:r>
        <w:proofErr w:type="spellEnd"/>
        <w:r w:rsidRPr="0053708D">
          <w:rPr>
            <w:rStyle w:val="a7"/>
            <w:sz w:val="26"/>
            <w:szCs w:val="26"/>
          </w:rPr>
          <w:t>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edu</w:t>
        </w:r>
        <w:proofErr w:type="spellEnd"/>
        <w:r w:rsidRPr="0053708D">
          <w:rPr>
            <w:rStyle w:val="a7"/>
            <w:sz w:val="26"/>
            <w:szCs w:val="26"/>
          </w:rPr>
          <w:t>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edu</w:t>
      </w:r>
      <w:proofErr w:type="spellEnd"/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ru</w:t>
      </w:r>
      <w:proofErr w:type="spellEnd"/>
      <w:r w:rsidRPr="0053708D">
        <w:rPr>
          <w:sz w:val="26"/>
          <w:szCs w:val="26"/>
        </w:rPr>
        <w:t xml:space="preserve"> – российский </w:t>
      </w:r>
      <w:proofErr w:type="gramStart"/>
      <w:r w:rsidRPr="0053708D">
        <w:rPr>
          <w:sz w:val="26"/>
          <w:szCs w:val="26"/>
        </w:rPr>
        <w:t>портал  образовательных</w:t>
      </w:r>
      <w:proofErr w:type="gramEnd"/>
      <w:r w:rsidRPr="0053708D">
        <w:rPr>
          <w:sz w:val="26"/>
          <w:szCs w:val="26"/>
        </w:rPr>
        <w:t xml:space="preserve">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spellStart"/>
      <w:proofErr w:type="gramStart"/>
      <w:r w:rsidRPr="0053708D">
        <w:rPr>
          <w:sz w:val="26"/>
          <w:szCs w:val="26"/>
          <w:lang w:val="en-US"/>
        </w:rPr>
        <w:t>LearningApps</w:t>
      </w:r>
      <w:proofErr w:type="spellEnd"/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proofErr w:type="spellEnd"/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ttml</w:t>
        </w:r>
        <w:proofErr w:type="spellEnd"/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- создавать, редактировать и оформлять чертежи на персональном компьютере;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основные приемы работы с чертежом на персональном компьютере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816"/>
        <w:gridCol w:w="4963"/>
        <w:gridCol w:w="3686"/>
      </w:tblGrid>
      <w:tr w:rsidR="00B37154" w:rsidRPr="0053708D" w:rsidTr="00AA6952">
        <w:tc>
          <w:tcPr>
            <w:tcW w:w="3053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947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47" w:type="pct"/>
            <w:vMerge w:val="restart"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6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7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8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53708D">
              <w:rPr>
                <w:sz w:val="26"/>
                <w:szCs w:val="26"/>
              </w:rPr>
              <w:lastRenderedPageBreak/>
              <w:t>осознанно планировать повышение квалификации.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9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947" w:type="pct"/>
            <w:vMerge w:val="restar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ПК1.2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3.1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ПК3.2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F1B6C"/>
    <w:rsid w:val="001F411B"/>
    <w:rsid w:val="002001BE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935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50374"/>
    <w:rsid w:val="00352B98"/>
    <w:rsid w:val="00353E6B"/>
    <w:rsid w:val="00356702"/>
    <w:rsid w:val="00356F13"/>
    <w:rsid w:val="003660F0"/>
    <w:rsid w:val="0037055B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A6952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12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24</cp:revision>
  <dcterms:created xsi:type="dcterms:W3CDTF">2019-01-31T06:24:00Z</dcterms:created>
  <dcterms:modified xsi:type="dcterms:W3CDTF">2022-04-26T08:29:00Z</dcterms:modified>
</cp:coreProperties>
</file>